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 w:after="200" w:line="520" w:lineRule="exact"/>
        <w:jc w:val="center"/>
        <w:outlineLvl w:val="1"/>
        <w:rPr>
          <w:rFonts w:asciiTheme="majorHAnsi" w:hAnsiTheme="majorHAnsi" w:eastAsiaTheme="majorEastAsia" w:cstheme="majorBidi"/>
          <w:b/>
          <w:bCs/>
          <w:kern w:val="32"/>
          <w:sz w:val="36"/>
          <w:szCs w:val="36"/>
        </w:rPr>
      </w:pPr>
      <w:bookmarkStart w:id="0" w:name="_Toc529964820"/>
      <w:r>
        <w:rPr>
          <w:rFonts w:hint="eastAsia" w:asciiTheme="majorHAnsi" w:hAnsiTheme="majorHAnsi" w:eastAsiaTheme="majorEastAsia" w:cstheme="majorBidi"/>
          <w:b/>
          <w:bCs/>
          <w:kern w:val="32"/>
          <w:sz w:val="36"/>
          <w:szCs w:val="36"/>
        </w:rPr>
        <w:t>管道疏通服务项目院内咨询会公告</w:t>
      </w:r>
    </w:p>
    <w:bookmarkEnd w:id="0"/>
    <w:p>
      <w:pPr>
        <w:numPr>
          <w:ilvl w:val="0"/>
          <w:numId w:val="1"/>
        </w:num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项目名称：武汉市第四医院管道疏通服务项目</w:t>
      </w:r>
    </w:p>
    <w:p>
      <w:pPr>
        <w:numPr>
          <w:ilvl w:val="0"/>
          <w:numId w:val="1"/>
        </w:numPr>
        <w:spacing w:before="200" w:after="200" w:line="520" w:lineRule="exact"/>
        <w:jc w:val="left"/>
        <w:outlineLvl w:val="1"/>
        <w:rPr>
          <w:rFonts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预算金额：1万元</w:t>
      </w:r>
    </w:p>
    <w:p>
      <w:pPr>
        <w:numPr>
          <w:ilvl w:val="0"/>
          <w:numId w:val="1"/>
        </w:numPr>
        <w:spacing w:before="200" w:after="200" w:line="520" w:lineRule="exact"/>
        <w:jc w:val="left"/>
        <w:outlineLvl w:val="1"/>
        <w:rPr>
          <w:rFonts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服务期限：1年</w:t>
      </w:r>
    </w:p>
    <w:p>
      <w:pPr>
        <w:numPr>
          <w:ilvl w:val="0"/>
          <w:numId w:val="1"/>
        </w:numPr>
        <w:spacing w:before="200" w:after="200" w:line="520" w:lineRule="exact"/>
        <w:jc w:val="left"/>
        <w:outlineLvl w:val="1"/>
        <w:rPr>
          <w:rFonts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GoBack"/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常青综合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院区</w:t>
      </w:r>
    </w:p>
    <w:bookmarkEnd w:id="3"/>
    <w:p>
      <w:pPr>
        <w:numPr>
          <w:ilvl w:val="0"/>
          <w:numId w:val="1"/>
        </w:numPr>
        <w:spacing w:before="200" w:after="200" w:line="520" w:lineRule="exact"/>
        <w:jc w:val="left"/>
        <w:outlineLvl w:val="1"/>
        <w:rPr>
          <w:rFonts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服务内容：户外主排污下水管道进行疏通冲洗；化粪池清运表面浮渣, 清运完后池内无明显大漂浮物。每季度巡查疏通、清运维护一次。服务内如遇下水管道、化粪池堵塞，乙方必须做到随叫随到。</w:t>
      </w:r>
    </w:p>
    <w:p>
      <w:pPr>
        <w:numPr>
          <w:ilvl w:val="0"/>
          <w:numId w:val="1"/>
        </w:numPr>
        <w:spacing w:before="200" w:after="200" w:line="520" w:lineRule="exact"/>
        <w:jc w:val="left"/>
        <w:outlineLvl w:val="1"/>
        <w:rPr>
          <w:rFonts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服务要求</w:t>
      </w:r>
    </w:p>
    <w:p>
      <w:pPr>
        <w:spacing w:before="200" w:after="200" w:line="520" w:lineRule="exact"/>
        <w:jc w:val="left"/>
        <w:outlineLvl w:val="1"/>
        <w:rPr>
          <w:rFonts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（一）供应商负责对采购人所属的化粪池、管道  进行清掏、清运，根据本专业的技术要求及甲方具体情况，制定清掏方式和计划，告知甲方，并商定具体的清掏时间，确保其工程顺利进行。</w:t>
      </w:r>
    </w:p>
    <w:p>
      <w:pPr>
        <w:spacing w:before="200" w:after="200" w:line="520" w:lineRule="exact"/>
        <w:jc w:val="left"/>
        <w:outlineLvl w:val="1"/>
        <w:rPr>
          <w:rFonts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（二）供应商采用专业的机械设备（如高压冲洗车、吸泥车等）作业，并做好相关防护措施，防止对周围地面环境卫生造成污染。作业完成后，应做好相关清洁扫尾工作，确保施工场地的卫生。</w:t>
      </w:r>
    </w:p>
    <w:p>
      <w:pPr>
        <w:spacing w:before="200" w:after="200" w:line="520" w:lineRule="exact"/>
        <w:jc w:val="left"/>
        <w:outlineLvl w:val="1"/>
        <w:rPr>
          <w:rFonts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（三）在服务期内，疏捞化粪池、疏通下水管道的污泥必须及时清运，不得堆放，在正常维护范围内如遇下水管道、化粪池堵塞，供应商必须做到随叫随到，无偿免费服务。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（四）验收标准：清捞完后化粪池内无大漂浮物，采购人院内主排污管道畅通。</w:t>
      </w:r>
      <w:bookmarkStart w:id="1" w:name="_Toc499021035"/>
      <w:bookmarkStart w:id="2" w:name="_Toc529964821"/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付款方式</w:t>
      </w:r>
    </w:p>
    <w:bookmarkEnd w:id="1"/>
    <w:bookmarkEnd w:id="2"/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甲方对每季度乙方进行工作考核评价，从服务态度、服务能力、服务质量、服务效率、服务纪律五个方面进行考核打分评定。每方面考核内容分值20分，合计满分值100分。得分≧90分为合格，该季度维保费全额支付；得分80至89分为基本合格，维保费按每低于90分1分扣减1%；得分&lt;80分为不合格，维保费按每低于90分1分扣减1%，连续两个季度考评不合格，甲方有权单方面终止服务合同。（二）维保费支付方式，分四次支付，甲方每季度根据考评分数来确定维保费。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、资格要求：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满足《中华人民共和国政府采购法》第二十二条规定：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（1）具有独立承担民事责任的能力；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（2）具有良好的商业信誉和健全的财务会计制度；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（3）具有履行合同所必需的设备和专业技术能力；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（4）有依法缴纳税收和社会保障资金的良好记录；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（5）参加政府采购活动前三年内，在经营活动中没有重大违法记录；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（6）法律、行政法规规定的其他条件。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、响应文件提交时间：</w:t>
      </w:r>
    </w:p>
    <w:p>
      <w:pPr>
        <w:spacing w:before="200" w:after="200" w:line="520" w:lineRule="exact"/>
        <w:ind w:firstLine="560" w:firstLineChars="200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月1日-2022年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日（工作时间08：00-12：00，14:00-17:00）。响应文件密封报送并盖骑缝章，封面注明参与单位、项目名称、联系人及联系方式。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响应文件递交送达地址：武汉市第四医院武胜路院区总务科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会议时间及地点另行通知。</w:t>
      </w:r>
    </w:p>
    <w:p>
      <w:pP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、联系方式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采购人：武汉市第四医院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址：武汉市第四医院武胜路院区总务科</w:t>
      </w:r>
    </w:p>
    <w:p>
      <w:pPr>
        <w:spacing w:before="200" w:after="200" w:line="520" w:lineRule="exact"/>
        <w:jc w:val="left"/>
        <w:outlineLvl w:val="1"/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联系人：任文杰</w:t>
      </w:r>
    </w:p>
    <w:p>
      <w:pPr>
        <w:spacing w:before="200" w:after="200" w:line="520" w:lineRule="exact"/>
        <w:jc w:val="left"/>
        <w:outlineLvl w:val="1"/>
        <w:rPr>
          <w:rFonts w:hint="default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  话：6883</w:t>
      </w: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DF040"/>
    <w:multiLevelType w:val="singleLevel"/>
    <w:tmpl w:val="740DF0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WI3ODAyNDY3ZjE3MWQxMGRmNGI1MDk4MWRhNTUifQ=="/>
  </w:docVars>
  <w:rsids>
    <w:rsidRoot w:val="00B60CB1"/>
    <w:rsid w:val="00091A22"/>
    <w:rsid w:val="000D0824"/>
    <w:rsid w:val="000D2607"/>
    <w:rsid w:val="000D5564"/>
    <w:rsid w:val="002B6029"/>
    <w:rsid w:val="00414BFC"/>
    <w:rsid w:val="00471DC3"/>
    <w:rsid w:val="00485946"/>
    <w:rsid w:val="004947BB"/>
    <w:rsid w:val="004C3265"/>
    <w:rsid w:val="00522102"/>
    <w:rsid w:val="005A1D62"/>
    <w:rsid w:val="006602EC"/>
    <w:rsid w:val="006A466D"/>
    <w:rsid w:val="00757962"/>
    <w:rsid w:val="0083725C"/>
    <w:rsid w:val="00933F41"/>
    <w:rsid w:val="00934F65"/>
    <w:rsid w:val="009A20A5"/>
    <w:rsid w:val="00B60CB1"/>
    <w:rsid w:val="00B77416"/>
    <w:rsid w:val="00B8190D"/>
    <w:rsid w:val="00BD6845"/>
    <w:rsid w:val="00C0006A"/>
    <w:rsid w:val="00C254F4"/>
    <w:rsid w:val="00D02CBF"/>
    <w:rsid w:val="00D176CC"/>
    <w:rsid w:val="00D36D6A"/>
    <w:rsid w:val="00D530D3"/>
    <w:rsid w:val="00D6018B"/>
    <w:rsid w:val="00E6486B"/>
    <w:rsid w:val="0162652D"/>
    <w:rsid w:val="06D80E87"/>
    <w:rsid w:val="106244BB"/>
    <w:rsid w:val="1C6E183A"/>
    <w:rsid w:val="29B50E88"/>
    <w:rsid w:val="306D37F3"/>
    <w:rsid w:val="3D2B5379"/>
    <w:rsid w:val="3E815385"/>
    <w:rsid w:val="594159E5"/>
    <w:rsid w:val="5D1E09AC"/>
    <w:rsid w:val="7832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977</Words>
  <Characters>1019</Characters>
  <Lines>7</Lines>
  <Paragraphs>2</Paragraphs>
  <TotalTime>46</TotalTime>
  <ScaleCrop>false</ScaleCrop>
  <LinksUpToDate>false</LinksUpToDate>
  <CharactersWithSpaces>1026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2021-12-10T00:17:00Z</dcterms:created>
  <dc:creator>任文杰</dc:creator>
  <cp:lastModifiedBy>Administrator</cp:lastModifiedBy>
  <cp:lastPrinted>2022-04-07T00:49:00Z</cp:lastPrinted>
  <dcterms:modified xsi:type="dcterms:W3CDTF">2022-07-29T08:00:43Z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322B7F054FD841A29E5202D39F9A99F8</vt:lpwstr>
  </property>
</Properties>
</file>